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2fb05e0294b5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Isabel Fayos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Si tú no vienes conmigo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DIGAS QUE ME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PUEDO SIN TÍ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PUEDO SIN TÍ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DIGAS QUE ME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PUEDO SIN TÍ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DIGAS QUE ME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PUEDO SIN TÍ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PUEDO SIN TÍ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QUIEN CANTARÉ EN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CRUZARÉ EL AJOLÍ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QUIEN CANTARÉ EN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CRUZARÉ EL AJOLÍ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DIGAS QUE NO VIENES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LO QUIERO PENSAR,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LO QUIERO PENSAR,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DIGAS QUE NO VIENES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LO QUIERO PENSAR,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DIGAS QUE NO VIENES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LO QUIERO PENSAR,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LO QUIERO PENSAR,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REZARÁ AL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DE MADRUGÁ.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REZARÁ AL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DE MADRUGÁ.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NO VIENES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QUIÉN VOY A COMPARTIR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QUIÉN VOY A COMPARTIR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NO VIENES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QUIÉN VOY A COMPARTIR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NO VIENES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QUIÉN VOY A COMPARTIR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QUIÉN VOY A COMPARTIR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LÁGRIMAS EN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A LA VIRGEN SALIR.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LÁGRIMAS EN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A LA VIRGEN SALIR.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MÍA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TÍ TE VOY A PEDIR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TÍ TE VOY A PEDIR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MÍA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TÍ TE VOY A PEDIR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MÍA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TÍ TE VOY A PEDIR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TÍ TE VOY A PEDIR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BENDICIÓN PA TÓ MIS AMIGOS,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SIEMPRE ESTÉN JUNTO A MÍ.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BENDICIÓN PA TÓ MIS AMIGOS,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SIEMPRE ESTÉN JUNTO A MÍ.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SI NO ESTÁN MIS AMIGOS</w:t>
            </w:r>
            <w:br/>
            <w:r>
              <w:rPr>
                <w:rFonts w:ascii="Arial" w:hAnsi="Arial"/>
                <w:b/>
                <w:sz w:val="20"/>
              </w:rPr>
              <w:t xml:space="preserve">QUE SI NO ESTÁN MIS AMIGOS</w:t>
            </w:r>
            <w:br/>
            <w:r>
              <w:rPr>
                <w:rFonts w:ascii="Arial" w:hAnsi="Arial"/>
                <w:b/>
                <w:sz w:val="20"/>
              </w:rPr>
              <w:t xml:space="preserve">QUE SI NO ESTÁN MIS AMIGOS</w:t>
            </w:r>
            <w:br/>
            <w:r>
              <w:rPr>
                <w:rFonts w:ascii="Arial" w:hAnsi="Arial"/>
                <w:b/>
                <w:sz w:val="20"/>
              </w:rPr>
              <w:t xml:space="preserve">ES COMO SI LE FALTARA</w:t>
            </w:r>
            <w:br/>
            <w:r>
              <w:rPr>
                <w:rFonts w:ascii="Arial" w:hAnsi="Arial"/>
                <w:b/>
                <w:sz w:val="20"/>
              </w:rPr>
              <w:t xml:space="preserve">LA PRIMAVERA AL CAMINO</w:t>
            </w:r>
          </w:p>
        </w:tc>
      </w:tr>
    </w:tbl>
  </w:body>
</w:document>
</file>