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d58f53bb442e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Sevilla, Triana y mi barca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LOS SILENCIOS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ALEGRIA Y MI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ALEGRIA Y MI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LOS SILENCIOS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ALEGRIA Y MI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BLANCOS CONVENTOS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GRAN PODER Y MACARENA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GRAN PODER Y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DE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CACHORRO AGONIZANTE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NUDO EN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PUNTO Y APARTE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CLAVELES Y REJAS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CLAVELES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CLAVELES Y REJAS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SANTA CRUZ Y SANTA MARTA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PATIO DE BANDERAS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PATIO DE BANDERAS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LA DEL FARERO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LOS TANQUES DE FRAGUA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CAPOTE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 SEÑÁ SANTANA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LA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 SIERPES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 SIERPES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LA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LA SIERPES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ARENAL Y LA ALAMEDA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 LOS REYES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LA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LLORA CUANDO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CORRAL DE VECINO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CALLE PUREZA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TORRE DEL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 LA TORRE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CALLEJUELAS Y PLAZAS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LOS RECUERDOS MOROS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DEL LOS RECUERDOS MOROS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PUENTE Y TRONIO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EL LUCERO SE BAÑA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AGUITAS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NOCHES DE LUNA CLARA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DEL PUENTE PACA SEVILLA</w:t>
            </w:r>
            <w:br/>
            <w:r>
              <w:rPr>
                <w:rFonts w:ascii="Arial" w:hAnsi="Arial"/>
                <w:b/>
                <w:sz w:val="20"/>
              </w:rPr>
              <w:t xml:space="preserve">DEL PUENTE PALLA TRIANA</w:t>
            </w:r>
            <w:br/>
            <w:r>
              <w:rPr>
                <w:rFonts w:ascii="Arial" w:hAnsi="Arial"/>
                <w:b/>
                <w:sz w:val="20"/>
              </w:rPr>
              <w:t xml:space="preserve">Y EN MEDIO ESTA MI BARQUILLA</w:t>
            </w:r>
            <w:br/>
            <w:r>
              <w:rPr>
                <w:rFonts w:ascii="Arial" w:hAnsi="Arial"/>
                <w:b/>
                <w:sz w:val="20"/>
              </w:rPr>
              <w:t xml:space="preserve">QUE NO DECIDE EN LA ORILLA</w:t>
            </w:r>
            <w:br/>
            <w:r>
              <w:rPr>
                <w:rFonts w:ascii="Arial" w:hAnsi="Arial"/>
                <w:b/>
                <w:sz w:val="20"/>
              </w:rPr>
              <w:t xml:space="preserve">QUE QUIERE QUEDARSE ANCLADA</w:t>
            </w:r>
          </w:p>
        </w:tc>
      </w:tr>
    </w:tbl>
  </w:body>
</w:document>
</file>