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9667e6d04468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Huele a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HUELE 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HUELE 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INCIENSO ES PERFUME,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CAPILLAS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INCIENSO ES PERFUME,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CAPILLAS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HUELE A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TIENE EL 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AZAHAR TEMPRANERO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FLOR DEL NARANJO,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LIMONERO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CANTA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ECHA COPLAS AL AIRE,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SEGUIDIYAS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ECHA COPLAS AL AIRE,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SEGUIDIYAS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TIENE EL 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AZAHAR TEMPRANERO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FLOR DEL NARANJO,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LIMONERO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VISTEN DE LUTO,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NEGRAS MANTILLAS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VISTEN DE LUTO,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NEGRAS MANTILLAS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LLORA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TIENE EL 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AZAHAR TEMPRANERO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FLOR DEL NARANJO,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LIMONERO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LLEGAR PRIMAVERA,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SUEÑA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MIRA AL ESPEJO,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MIRA AL ESPEJO,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ORILLAS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SUEÑA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TIENE EL 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AZAHAR TEMPRANERO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FLOR DEL NARANJO,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LIMONERO</w:t>
            </w:r>
            <w:r>
              <w:br/>
            </w:r>
          </w:p>
        </w:tc>
      </w:tr>
    </w:tbl>
  </w:body>
</w:document>
</file>