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d10e48f951453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vivan las sevillanas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BAILABA EN LOS CORRALES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BAILABA EN LOS CORRALES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BAILABA EN LOS CORRALES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GUAPAS CIGARRERAS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FLECOS Y DELANTALES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FLECOS Y DELANTALES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BAILABA EL REALITO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NIÑA DE LOS PEINES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CAFÉ DE FRASQUITO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JEREZ Y HUELVA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JEREZ Y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JEREZ Y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MARISMEÑA BAILAORA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JEREZANA MU BIEN PUESTA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JEREZANA MU BIEN PUESTA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LAS GRANAINAS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VESTÍO DE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ALHAMBRA BAILARINA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LAS CORDOBESAS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LAS CORDOBESAS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LAS CORDOBESAS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MANTÓN DE MANILA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MEZQUITA VA DE FIESTA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MEZQUITA VA DE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LAS MALAGUEÑAS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GLORIA BENDITA Y PIYAYO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MÁLAGA BAILA EN SU FERIA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LOS VERDES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LOS VERDES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BAILAN LOS VERDES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PARAN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BLANCOS CAMINOS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BLANCOS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VIVAN LAS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DIGAN VIVA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SOBRE UN TABLAO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SEVILLANAS DE TRONÍO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COPLA TIENE FUERZA</w:t>
            </w:r>
            <w:br/>
            <w:r>
              <w:rPr>
                <w:rFonts w:ascii="Arial" w:hAnsi="Arial"/>
                <w:b/>
                <w:sz w:val="20"/>
              </w:rPr>
              <w:t xml:space="preserve">OYE, LA COPLA</w:t>
            </w:r>
            <w:br/>
            <w:r>
              <w:rPr>
                <w:rFonts w:ascii="Arial" w:hAnsi="Arial"/>
                <w:b/>
                <w:sz w:val="20"/>
              </w:rPr>
              <w:t xml:space="preserve">Y NO CONOCE FRONTERAS</w:t>
            </w:r>
            <w:br/>
            <w:r>
              <w:rPr>
                <w:rFonts w:ascii="Arial" w:hAnsi="Arial"/>
                <w:b/>
                <w:sz w:val="20"/>
              </w:rPr>
              <w:t xml:space="preserve">ANDALUZA Y ESPAÑOLA</w:t>
            </w:r>
            <w:br/>
            <w:r>
              <w:rPr>
                <w:rFonts w:ascii="Arial" w:hAnsi="Arial"/>
                <w:b/>
                <w:sz w:val="20"/>
              </w:rPr>
              <w:t xml:space="preserve">MI COPLA POR CORRALERA</w:t>
            </w:r>
          </w:p>
        </w:tc>
      </w:tr>
    </w:tbl>
  </w:body>
</w:document>
</file>