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cc3c10b8649d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Le cuento al río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VOY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VOY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VOY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VOY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VOY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LLEGAR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ESTOY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LLEGAR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ESTOY BAILANDO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BEBO Y ME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BEBO Y ME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BEBO Y ME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YO CON DOS COPAS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QUITO EL SENTIO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SONAR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SONAR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SONAR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ENTONO POR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POQUITO A 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ENTONO POR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POQUITO A POCO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BEBO Y ME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BEBO Y ME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BEBO Y ME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YO CON DOS COPAS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QUITO EL SENTIO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PALMA Y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OJOS NEGROS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OJOS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PALMA Y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OJOS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PALMA Y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OJOS NEGROS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OJOS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SIENTO EL ESCLAVO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MISTERIOS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SIENTO EL ESCLAVO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MISTERIOS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BEBO Y ME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BEBO Y ME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BEBO Y ME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YO CON DOS COPAS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QUITO EL SENTIO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VOY SOÑANDO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VOY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VOY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VOY SOÑANDO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VOY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SUS OJOS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VOY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SUS OJOS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VOY CANTANDO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CUENTO AL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CUENTO AL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CUENTO AL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NIÑA QUE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QUITA EL SENTIDO</w:t>
            </w:r>
            <w:r>
              <w:br/>
            </w:r>
          </w:p>
        </w:tc>
      </w:tr>
    </w:tbl>
  </w:body>
</w:document>
</file>