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6eef761f054c9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No-Madeja-Do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Románticos poetas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EXISTEN POETAS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EXISTEN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ROMÁNTICOS DE LUNA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ESCRIBAN AL 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AMOR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NO EXISTEN POETAS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AQUELLOS QUE BEBÍAN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FUENTE DE UN FLOR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FLOR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NADIE SE ENAMORA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NADIE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PASIÓN Y EL FUEGO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GENTE DE AYER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DE AYER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NADIE SE ENAMORA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EL PRIMER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DIERA UNA MUJER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MUJER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LOS HOMBRES NO SUEÑAN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LOS HOMBRES NO SUEÑAN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LAS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BAJO LA LUNA DE ABRIL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ABRIL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LOS HOMBRES NO SUEÑAN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LOS SENTIMIENTOS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LLEGARON A MORIR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MORIR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MURIÓ EL PIROPO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MURIÓ EL PIROPO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BONITA FILIGRANA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DECÍA AL PASAR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YA SE MURIÓ EL PIROPO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LOS TIEMPOS CAMBIARON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FORMA DE ENAMORAR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ENAMORAR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PERO YO SÉ</w:t>
            </w:r>
            <w:br/>
            <w:r>
              <w:rPr>
                <w:rFonts w:ascii="Arial" w:hAnsi="Arial"/>
                <w:b/>
                <w:sz w:val="20"/>
              </w:rPr>
              <w:t xml:space="preserve">QUE HAY ROMÁNTICOS POETAS</w:t>
            </w:r>
            <w:br/>
            <w:r>
              <w:rPr>
                <w:rFonts w:ascii="Arial" w:hAnsi="Arial"/>
                <w:b/>
                <w:sz w:val="20"/>
              </w:rPr>
              <w:t xml:space="preserve">SOÑADORES COMO AYER</w:t>
            </w:r>
            <w:br/>
            <w:r>
              <w:rPr>
                <w:rFonts w:ascii="Arial" w:hAnsi="Arial"/>
                <w:b/>
                <w:sz w:val="20"/>
              </w:rPr>
              <w:t xml:space="preserve">Y GENTE QUE SE ENAMORA</w:t>
            </w:r>
            <w:br/>
            <w:r>
              <w:rPr>
                <w:rFonts w:ascii="Arial" w:hAnsi="Arial"/>
                <w:b/>
                <w:sz w:val="20"/>
              </w:rPr>
              <w:t xml:space="preserve">CUANDO MIRA A UNA MUJER</w:t>
            </w:r>
          </w:p>
        </w:tc>
      </w:tr>
    </w:tbl>
  </w:body>
</w:document>
</file>