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8d6c0a93743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CAMINO Y MI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CAMINO Y MI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CAMINO Y MI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ESTÁN LLENO DE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LENTISCO Y DE RETAMA,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LENTISCO Y DE RETAMA,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SENDA DE MIS ABUELOS.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FORASTERO,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CONTIGO LA LLEVE,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SOMOS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DOS SOMOS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CORREMOS LA MISMA SUERTE.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CORAZONES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CORAZONES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CORAZONES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SU DESTINO,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UNÍOS POR LOS CAMINOS.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ALDEANA Y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ALDEANA Y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ALDEANA Y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MANTO ES NUESTRO COBIJO,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MARISMA NUESTRA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MARISMA NUESTRA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ROMEROS TUS LIRIOS.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ROMEROS EN LA MARISMA,</w:t>
            </w:r>
            <w:br/>
            <w:r>
              <w:rPr>
                <w:rFonts w:ascii="Arial" w:hAnsi="Arial"/>
                <w:b/>
                <w:sz w:val="20"/>
              </w:rPr>
              <w:t xml:space="preserve">ROMEROS EN EL ROCÍO,</w:t>
            </w:r>
            <w:br/>
            <w:r>
              <w:rPr>
                <w:rFonts w:ascii="Arial" w:hAnsi="Arial"/>
                <w:b/>
                <w:sz w:val="20"/>
              </w:rPr>
              <w:t xml:space="preserve">DE DÍA Y DE MADRUGA,</w:t>
            </w:r>
            <w:br/>
            <w:r>
              <w:rPr>
                <w:rFonts w:ascii="Arial" w:hAnsi="Arial"/>
                <w:b/>
                <w:sz w:val="20"/>
              </w:rPr>
              <w:t xml:space="preserve">LA VIRGEN TIENE CLAVELES,</w:t>
            </w:r>
            <w:br/>
            <w:r>
              <w:rPr>
                <w:rFonts w:ascii="Arial" w:hAnsi="Arial"/>
                <w:b/>
                <w:sz w:val="20"/>
              </w:rPr>
              <w:t xml:space="preserve">VAMOS POR ELLOS AL ALTAR.</w:t>
            </w:r>
          </w:p>
        </w:tc>
      </w:tr>
    </w:tbl>
  </w:body>
</w:document>
</file>