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5255b582e467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no hay más que 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LA PIMIENTA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MI NIÑA CARMELA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MI NIÑA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LA PIMIENTA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MI NIÑA CARMELA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PELO LA PAVA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SEPARA UNA CANCELA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SEPARA UNA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PATIO DE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PILETA 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DOS FAROLES QUE ALUMBRAN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DIVINA PASTORA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RIEGA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CUELGAN DE SUS BALCONES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CUELGAN DE SUS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RIEGA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CUELGAN DE SUS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GERANIOS GITANILLAS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CLAVELES REVENTONES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CLAVELES REVENTONES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UNA DAMA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 EL CALLEJON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OLORES SEVILLANOS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GUARDO EN EL CORAZON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ATRAVIESA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CALLECITAS DEL BARRIO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CALLECITAS DEL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ATRAVIESA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CALLECITAS DEL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ESPERO EN SU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BESAR SUS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BESAR SUS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ACARICIAR SUS CABELLOS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BEBER DE SUS DULZURA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CANTARLE MIS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LA LUZ DE LA LUNA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TIENDE LA ROPA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BLANCA AZOTEA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BLANCA AZOTEA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CARMELA TIENDE LA ROPA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BLANCA AZOTEA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REPLIQUE DE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BELLEZA PIROPEA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BELLEZA PIROPEA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DE SANTA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MARTA Y VENERABLES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QUE TIENE ESA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GIRALDA CON EL AIRE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BARRIO DE SANTA CRUZ</w:t>
            </w:r>
            <w:br/>
            <w:r>
              <w:rPr>
                <w:rFonts w:ascii="Arial" w:hAnsi="Arial"/>
                <w:b/>
                <w:sz w:val="20"/>
              </w:rPr>
              <w:t xml:space="preserve">EL AROMA DE TUS FLORES</w:t>
            </w:r>
            <w:br/>
            <w:r>
              <w:rPr>
                <w:rFonts w:ascii="Arial" w:hAnsi="Arial"/>
                <w:b/>
                <w:sz w:val="20"/>
              </w:rPr>
              <w:t xml:space="preserve">Y EL SABOR DE TU HERMOSURA</w:t>
            </w:r>
            <w:br/>
            <w:r>
              <w:rPr>
                <w:rFonts w:ascii="Arial" w:hAnsi="Arial"/>
                <w:b/>
                <w:sz w:val="20"/>
              </w:rPr>
              <w:t xml:space="preserve">A LOS CUATRO VIENTOS GRITA</w:t>
            </w:r>
            <w:br/>
            <w:r>
              <w:rPr>
                <w:rFonts w:ascii="Arial" w:hAnsi="Arial"/>
                <w:b/>
                <w:sz w:val="20"/>
              </w:rPr>
              <w:t xml:space="preserve">SEVILLA NO HAY MAS QUE UNA</w:t>
            </w:r>
          </w:p>
        </w:tc>
      </w:tr>
    </w:tbl>
  </w:body>
</w:document>
</file>