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20c0689bb47c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 Manuela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DE MIS AMORES,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DE MIS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TÚ DE NOCHE Y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JARDÍN LLENO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MORENA Y MARAVILLOSA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ROSAL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TU LA MEJOR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LABIOS TRAS LA CANCELA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PA MI, ENTRAÑAS MÍAS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IGUAL QUE LA CANCELA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CON OLE Y OLÁ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CARIÑO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CARIÑO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DES PARES Y NONES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SIN TI PIERDO EL SENTÍO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VERME ENCELAO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SUSPIRAR POR LOS RINCONES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DESPUÉS DARME DE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SABES QUE ME ENAJENA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ESCAPANDO ENTRE LOS SOLES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ESE OLOR A YERBABUENA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CON OLE Y OLÁ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DE MI LOCURA,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DE MI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MIRAR TU CINTURITA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SUFRO YO DE CALENTURA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DE MIS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TÚ LA MÁS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MÁS ARTE DE ESPAÑA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OJOS TIENE UN BRILLO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DAN PUÑALAITA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IGUAL QUE DOS CUCHILLOS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CON OLE Y OLÁ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DE MIS TORMENTOS,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DE MIS TORMENTOS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TÚ, SERRANA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VI CON MÁS TALENTO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LOQUITO DE AMOR ME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POR TI BEBO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VAS Y CUANDO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NOMBRE MANUELA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ESTÁ EN MIS PENSAMIENTOS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 Y LUZ DE MI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CON OLE Y OLÁ</w:t>
            </w:r>
            <w:r>
              <w:br/>
            </w:r>
          </w:p>
        </w:tc>
      </w:tr>
    </w:tbl>
  </w:body>
</w:document>
</file>