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aa2f672904bd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Cosas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TOCA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TOCA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TOCA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TENEMOS A NUESTRO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TENEMOS A NUESTRO LAO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COMO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QUE NO SE LA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COMO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QUE NO SE LA SABE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PONLE UN PIENSO A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PONLE UN PIENSO A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PONLE UN PIENSO A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SECA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SECA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 LOS CAMINOS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ILUMINANDO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ILUMINANDO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SIMPECAO ROCIERO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ECHALE MAS LEÑA AL FUEGO</w:t>
            </w:r>
            <w:br/>
            <w:r>
              <w:rPr>
                <w:rFonts w:ascii="Arial" w:hAnsi="Arial"/>
                <w:b/>
                <w:sz w:val="20"/>
              </w:rPr>
              <w:t xml:space="preserve">QUE ESTA CAYENDO EL RELENTE</w:t>
            </w:r>
            <w:br/>
            <w:r>
              <w:rPr>
                <w:rFonts w:ascii="Arial" w:hAnsi="Arial"/>
                <w:b/>
                <w:sz w:val="20"/>
              </w:rPr>
              <w:t xml:space="preserve">QUE ESTA CAYENDO EL RELENTE</w:t>
            </w:r>
            <w:br/>
            <w:r>
              <w:rPr>
                <w:rFonts w:ascii="Arial" w:hAnsi="Arial"/>
                <w:b/>
                <w:sz w:val="20"/>
              </w:rPr>
              <w:t xml:space="preserve">Y TRAE LA MANTA COMPADRE</w:t>
            </w:r>
            <w:br/>
            <w:r>
              <w:rPr>
                <w:rFonts w:ascii="Arial" w:hAnsi="Arial"/>
                <w:b/>
                <w:sz w:val="20"/>
              </w:rPr>
              <w:t xml:space="preserve">PORQUE A MI NO HAY QUIEN ME ACUESTE</w:t>
            </w:r>
          </w:p>
        </w:tc>
      </w:tr>
    </w:tbl>
  </w:body>
</w:document>
</file>