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f472b9b0e427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Sevilla a cualquier hora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POR QUÉ SERÁ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POR QUÉ SERÁ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 A QUIEN LA 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POR 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NOMBRE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POR QUÉ 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NOMBRE DE MUJER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HABLA DE AMOR UN CLAVEL,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HABLA DE AMOR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HABLA DE AMOR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EN SU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TAN BLANCA QUE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Y SE PONE COLORÁ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TAN BLANCA QUE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Y SE PONE COLORÁ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GRAN VERDAD,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GRAN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MI GRAN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MAYOR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LLEVO EN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LLEVO EN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TAPIA DEL JARDÍN,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TAPIA DEL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TAPIA DEL JARDÍN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DICIENDO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MAS BLANCA QUE EL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FLOR DEL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MAS BLANCA QUE EL JAZMÍN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FLOR DEL AZAHAR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SEVILLA A CUALQUIER HORA</w:t>
            </w:r>
            <w:br/>
            <w:r>
              <w:rPr>
                <w:rFonts w:ascii="Arial" w:hAnsi="Arial"/>
                <w:b/>
                <w:sz w:val="20"/>
              </w:rPr>
              <w:t xml:space="preserve">TE DAN GANAS DE REÍR</w:t>
            </w:r>
            <w:br/>
            <w:r>
              <w:rPr>
                <w:rFonts w:ascii="Arial" w:hAnsi="Arial"/>
                <w:b/>
                <w:sz w:val="20"/>
              </w:rPr>
              <w:t xml:space="preserve">AY AY DE REÍR</w:t>
            </w:r>
            <w:br/>
            <w:r>
              <w:rPr>
                <w:rFonts w:ascii="Arial" w:hAnsi="Arial"/>
                <w:b/>
                <w:sz w:val="20"/>
              </w:rPr>
              <w:t xml:space="preserve">POR ESO LA GENTE LLORA</w:t>
            </w:r>
            <w:br/>
            <w:r>
              <w:rPr>
                <w:rFonts w:ascii="Arial" w:hAnsi="Arial"/>
                <w:b/>
                <w:sz w:val="20"/>
              </w:rPr>
              <w:t xml:space="preserve">CUANDO SE TIENEN QUE IR</w:t>
            </w:r>
          </w:p>
        </w:tc>
      </w:tr>
    </w:tbl>
  </w:body>
</w:document>
</file>