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f9efa447c84fef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Leyenda del Cachorro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CUENTA LA LEYENDA,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CACHORRO 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CACHORRO 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CUENTA LA LEYENDA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CACHORRO 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CUENTA LA LEYENDA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CACHORRO 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CACHORRO 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GITANO DE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AS DE LAS CALLES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LAS TABERNAS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EXISTÍAN EN LA CAVA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CRUZABA,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PUENTE DE BARCAS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PUENTE DE BARCAS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CRUZABA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PUENTE DE BARCAS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CRUZABA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PUENTE DE BARCAS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PUENTE DE BARCAS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BUSCANDO EL AMOR PROHIBIDO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UNA BELLA HEMBRA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ESTABA CASADA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OTRO LADO DEL RÍO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CUENTAN QUE UNA NOCHE,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BRILLARON PUÑALES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BRILLARON PUÑALES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CUENTAN QUE UNA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BRILLARON PUÑALES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CUENTAN QUE UNA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BRILLARON PUÑALES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BRILLARON PUÑALES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CALLES DE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UN PAYO HERIDO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CELOS MORTALES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HIZO FIRME SU VENGANZA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 LA LEYENDA,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EN LA AGONÍA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EN LA AGONÍA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 LA LEYENDA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EN LA AGONÍA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 LA LEYENDA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EN LA AGONÍA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EN LA AGONÍA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BRAZOS DE UNA GITANA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INSPIRÓ LA IMAGEN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LUEGO SERÍA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CACHORRO DE TRIANA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EL PAYO QUE LO MATÓ</w:t>
            </w:r>
            <w:br/>
            <w:r>
              <w:rPr>
                <w:rFonts w:ascii="Arial" w:hAnsi="Arial"/>
                <w:b/>
                <w:sz w:val="20"/>
              </w:rPr>
              <w:t xml:space="preserve">NUNCA PENSÓ QUE EL CACHORRO</w:t>
            </w:r>
            <w:br/>
            <w:r>
              <w:rPr>
                <w:rFonts w:ascii="Arial" w:hAnsi="Arial"/>
                <w:b/>
                <w:sz w:val="20"/>
              </w:rPr>
              <w:t xml:space="preserve">POR OBRA DE UN ESCULTOR</w:t>
            </w:r>
            <w:br/>
            <w:r>
              <w:rPr>
                <w:rFonts w:ascii="Arial" w:hAnsi="Arial"/>
                <w:b/>
                <w:sz w:val="20"/>
              </w:rPr>
              <w:t xml:space="preserve">SERÍA PARA SEVILLA</w:t>
            </w:r>
            <w:br/>
            <w:r>
              <w:rPr>
                <w:rFonts w:ascii="Arial" w:hAnsi="Arial"/>
                <w:b/>
                <w:sz w:val="20"/>
              </w:rPr>
              <w:t xml:space="preserve">CRISTO DE LA EXPIRACIÓN</w:t>
            </w:r>
          </w:p>
        </w:tc>
      </w:tr>
    </w:tbl>
  </w:body>
</w:document>
</file>