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c6641ea56404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Gracia Montes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Virgen y el niño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PASTORCILLO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DOMANDO UN POTRILLO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DOMANDO UN POTRILLO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PASTORCILLO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DOMANDO UN POTRILLO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PASTORCILLO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DOMANDO UN POTRILLO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DOMANDO UN POTRILLO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ECHARLE LA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«PA» CUANDO LLEGUE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ECHARLE LA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«PA» CUANDO LLEGUE EL ROCÍO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QUE ES MADRE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QUE ES MADRE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SACA LA CHAQUETILLA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SOMBRERO, LOS ZAHONES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BOTAS Y LA CAMISA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TOAS LA MAÑANAS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VISITAR UN JILGUERO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VISITAR UN JILGUERO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TOAS LA MAÑANAS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VISITAR UN JILGUERO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TOAS LA MAÑANAS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VISITAR UN JILGUERO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VISITAR UN JILGUERO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LLEVA MARGARITAS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ADORNE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LLEVA MARGARITAS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ADORNE SU PELO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VIÉNDOLA TAN BONITA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VIÉNDOLA TAN BONITA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DE MARCHAR A SU 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PIANDO DICE BAJITO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ROCÍO MIRA QUE GUAPA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GUSTAN LAS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GUSTAN LAS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COMO TIENE AL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TOCAR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COMO TIENE AL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TOCAR LAS PALMAS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NIÑO QUE SE DIÓ CUENTA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NIÑO QUE SE DIÓ CUENTA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DIJO QUE LO SOLTARA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ÉL IBA A CANTAR UN RATITO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ELLA TOCARÍA LAS PALMAS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HACIENDO UN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CINTA BLANCA Y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RECOJA SU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HACIENDO UN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HACIENDO UN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HACIENDO UN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HACIENDO UN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CINTA BLANCA Y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RECOJA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CINTA BLANCA Y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RECOJA SU PELO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VIENTO DE LA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VIENTO DE LA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PONE LA PIEL MORENA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 ALBOROTA SU PELO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HUELE A HIERBABUENA.</w:t>
            </w:r>
            <w:r>
              <w:br/>
            </w:r>
          </w:p>
        </w:tc>
      </w:tr>
    </w:tbl>
  </w:body>
</w:document>
</file>