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1879f73324be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Raya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Leyendas de la Macarena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UN VIERNES SANTO,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GIL SE VISTE DE PENA.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GIL SE VISTE DE PENA.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UN VIERNES SANTO,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GIL SE VISTE DE PENA.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UN VIERNES SANTO,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GIL SE VISTE DE PENA.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GIL SE VISTE DE PENA.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BORRACHO TIRÓ UN VASO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MACARENA.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BORRACHO TIRÓ UN VASO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MACARENA.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ESCRITO ESTÁ EN LA MEMORIA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HISTORIA DE SEVILLA,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HISTORIA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ESCRITO ESTÁ EN LA MEMORIA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HISTORIA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ESCRITO ESTÁ EN LA MEMORIA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HISTORIA DE SEVILLA,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HISTORIA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ESO LLEVA LA VIRGEN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SEÑAL EN LA MEJILLA.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ESO LLEVA LA VIRGEN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SEÑAL EN LA MEJILLA.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VIRGEN MACARENA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HERIDA DEL AGRAVIO,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HERIDA DEL AGRAVIO,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VIRGEN MACARENA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HERIDA DEL AGRAVIO,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VIRGEN MACARENA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HERIDA DEL AGRAVIO,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HERIDA DEL AGRAVIO,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DEVUELVE AL POBRE LOCO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SONRISA DE SUS LABIOS.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DEVUELVE AL POBRE LOCO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SONRISA DE SUS LABIOS.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LA CENTURIA EL ARCO,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VUELVE A SU TEMPLO.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VUELVE A SU TEMPLO.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LA CENTURIA EL ARCO,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VUELVE A SU TEMPLO.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LA CENTURIA EL ARCO,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VUELVE A SU TEMPLO.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VUELVE A SU TEMPLO.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HOMBRE PIERDE EL “SENTÍO”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EMOCIÓN DEL MOMENTO.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HOMBRE PIERDE EL “SENTÍO”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EMOCIÓN DEL MOMENTO.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SEVILLA LO VERÍA, </w:t>
            </w:r>
            <w:br/>
            <w:r>
              <w:rPr>
                <w:rFonts w:ascii="Arial" w:hAnsi="Arial"/>
                <w:b/>
                <w:sz w:val="20"/>
              </w:rPr>
              <w:t xml:space="preserve">DETRÁS DE LA MACARENA,</w:t>
            </w:r>
            <w:br/>
            <w:r>
              <w:rPr>
                <w:rFonts w:ascii="Arial" w:hAnsi="Arial"/>
                <w:b/>
                <w:sz w:val="20"/>
              </w:rPr>
              <w:t xml:space="preserve">CON EL ALMA “ARREPENTÍA”, </w:t>
            </w:r>
            <w:br/>
            <w:r>
              <w:rPr>
                <w:rFonts w:ascii="Arial" w:hAnsi="Arial"/>
                <w:b/>
                <w:sz w:val="20"/>
              </w:rPr>
              <w:t xml:space="preserve">Y ARRASTRANDO UNAS CADENAS,</w:t>
            </w:r>
            <w:br/>
            <w:r>
              <w:rPr>
                <w:rFonts w:ascii="Arial" w:hAnsi="Arial"/>
                <w:b/>
                <w:sz w:val="20"/>
              </w:rPr>
              <w:t xml:space="preserve">POR LOS RESTOS DE SU VIDA.</w:t>
            </w:r>
          </w:p>
        </w:tc>
      </w:tr>
    </w:tbl>
  </w:body>
</w:document>
</file>