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33b1450494fe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primavera,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SE ME HACE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VERTE LA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PA VERTE,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ESPERA.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CUENTO LOS DÍAS ROCÍO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QUEDAN,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ROCÍO,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QUEDAN.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ESPERA,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QUEDA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ESPERA,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QUE POCO QUE ME FALTA PARA VERTE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PRIMAVERA.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HACER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ROCÍO DIVINO,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DIVINO,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VEREDA,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AQUELLOS SURCO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TÍ ME LLEVAN,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ME LLEVAN,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VEREDA.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VEREDA,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CAMINO,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VEREDA,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QUE BONITO QUE SE PONE TU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PRIMAVERA.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DOCE MI ROCÍO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CORONA LLEVA,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ESTRELLA,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LLEVA.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QUE LE CANTAN A ELLA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LUCERO,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EN EL CIELO.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ESTRELLA,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LUCERO,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ESTRELLA,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QUE GUAPA QUE TE PONES TU ROCÍO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PRIMAVERA.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CIGÜEÑA.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CIGÜEÑA,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CAMPANARIO DEL ROCÍO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SUEÑA,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CIGÜEÑA.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ESTARÍA COMO TU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VERA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LO PUDIERA.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PUDIERA,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CIGÜEÑA,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YO PUDIERA,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QUEDARÍA CON ROCÍO AHÍ SOLITO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MI VIDA ENTERA.</w:t>
            </w:r>
            <w:r>
              <w:br/>
            </w:r>
          </w:p>
        </w:tc>
      </w:tr>
    </w:tbl>
  </w:body>
</w:document>
</file>