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67549c0774a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 y cielo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SOBRE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GAVIOTA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GAVIOTA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SOBRE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GAVIOTA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SOBRE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GAVIOTA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GAVIOTA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BUSCABA EL RUMOR DE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BARCO QUE VA A PESCAR,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VOLVIÓ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PUDO ENCONTRAR.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MIRADOR DEL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AL PUERTO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AL PUERTO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MIRADOR DEL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AL PUERTO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MIRADOR DEL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AL PUERTO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 AL PUERTO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BARCOS LLENOS DE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 COMO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TIENE SABOR A SAL.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CAMPANARIO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ETERNO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ETERNO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CAMPANARIO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ETERNO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CAMPANARIO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ETERNO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ETERNO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SALUDANDO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PARA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DEJANDO ATRÁS UN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TRIANA BRILLARA.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CON TRIANA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PASARA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PASARA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CON TRIANA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PASARA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CON TRIANA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PASARA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SOÑANDO PASARA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GAVIOTA YA NO VUELA,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NO VOLVERÁ,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TRIANA MARINERA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RECUERDOS VIVIRÁ.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MAR Y CIELO, MAR Y CIELO</w:t>
            </w:r>
            <w:br/>
            <w:r>
              <w:rPr>
                <w:rFonts w:ascii="Arial" w:hAnsi="Arial"/>
                <w:b/>
                <w:sz w:val="20"/>
              </w:rPr>
              <w:t xml:space="preserve">BARCO Y RÍO, BARCO Y RÍO</w:t>
            </w:r>
            <w:br/>
            <w:r>
              <w:rPr>
                <w:rFonts w:ascii="Arial" w:hAnsi="Arial"/>
                <w:b/>
                <w:sz w:val="20"/>
              </w:rPr>
              <w:t xml:space="preserve">MAR Y CIELO, BARCO Y RÍO</w:t>
            </w:r>
            <w:br/>
            <w:r>
              <w:rPr>
                <w:rFonts w:ascii="Arial" w:hAnsi="Arial"/>
                <w:b/>
                <w:sz w:val="20"/>
              </w:rPr>
              <w:t xml:space="preserve">ES EL SUEÑO MARINERO </w:t>
            </w:r>
            <w:br/>
            <w:r>
              <w:rPr>
                <w:rFonts w:ascii="Arial" w:hAnsi="Arial"/>
                <w:b/>
                <w:sz w:val="20"/>
              </w:rPr>
              <w:t xml:space="preserve">DEL BARRIO MÍO.</w:t>
            </w:r>
          </w:p>
        </w:tc>
      </w:tr>
    </w:tbl>
  </w:body>
</w:document>
</file>