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94fad85e04b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Pregón y latidos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HERRADURA EN LA FRAGUA,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LADRILLO EN EL TEJAR,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LADRILLO EN EL TEJAR,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HERRADURA EN LA FRAGUA,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LADRILLO EN EL TEJAR,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BARBO EN LA CUCHARA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ZURRAQUE POR SOLEA,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ZURRAQUE POR SOLEA,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MANGUILLA DE SANTA 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ANCLA EN LA MADRUGA,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 QUE ROZA EL CACHORRO,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PARA SUSPIRAR.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CAMPANADA EN SAN LORENZO,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PARRA EL DESPERTAR,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PARRA EL DESPERTAR,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CAMPANADA EN SAN LORENZO,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PARRA EL DESPERTAR,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BROCHE DE TU MANTILLA,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INCIENSO PUESTO A QUEMAR,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INCIENSO PUESTO A QUEMAR,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UNA LÁGRIMA SUELTA,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SAL,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DERRAMA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TE DEJA HABLAR.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LITURGIA DE CLARINES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TEMPLE PARA EL PERCAL,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TEMPLE PARA EL PERCAL,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LITURGIA DE CLARINES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TEMPLE PARA EL PERCAL,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 TARDE QUE SE CALLA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TOREAR,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TOREAR,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MOSTRADOR DE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MADROÑO POR EL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CORDONCILLO QUE AJUSTA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PALILLOS AL PULGAR.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ZAPATITO DE SEISE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GIRALDILLO DE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GIRALDILLO DE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ZAPATITO DE SEISE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GIRALDILLO DE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GLORIETA SIN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HECHO DE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HECHO DE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MATA DE JUNCIA EN EL CORPUS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 QUE AL ROCÍO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 RIZA 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 DE NARDO REAL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SOY SEVILLA, </w:t>
            </w:r>
            <w:br/>
            <w:r>
              <w:rPr>
                <w:rFonts w:ascii="Arial" w:hAnsi="Arial"/>
                <w:b/>
                <w:sz w:val="20"/>
              </w:rPr>
              <w:t xml:space="preserve">SEVILLA,</w:t>
            </w:r>
            <w:br/>
            <w:r>
              <w:rPr>
                <w:rFonts w:ascii="Arial" w:hAnsi="Arial"/>
                <w:b/>
                <w:sz w:val="20"/>
              </w:rPr>
              <w:t xml:space="preserve">TAN SEVILLANO ME HAN HECHO,</w:t>
            </w:r>
            <w:br/>
            <w:r>
              <w:rPr>
                <w:rFonts w:ascii="Arial" w:hAnsi="Arial"/>
                <w:b/>
                <w:sz w:val="20"/>
              </w:rPr>
              <w:t xml:space="preserve">QUE ES UN PREGÓN DE SEVILLA,</w:t>
            </w:r>
            <w:br/>
            <w:r>
              <w:rPr>
                <w:rFonts w:ascii="Arial" w:hAnsi="Arial"/>
                <w:b/>
                <w:sz w:val="20"/>
              </w:rPr>
              <w:t xml:space="preserve">LO QUE SE SIENTE EN MI PECHO.</w:t>
            </w:r>
          </w:p>
        </w:tc>
      </w:tr>
    </w:tbl>
  </w:body>
</w:document>
</file>