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8da69b65542e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Cuatro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CON CUATRO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REPARTIDO,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CON CUATRO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REPARTIDO,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REPARTIDO,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 LLAMA DOLORES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 QUE QUITA EL “SENTÍO”.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 QUE QUITA EL “SENTÍO”.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MISMO QUE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HA FLORECIDO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QUITAN LOS DOLORES,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CARIÑO MÍO.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MANUELA 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“OJU” QUE BARBARIDAD.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MANUELA 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“OJU” QUE BARBARIDAD.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 A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PUENTE SE ECHA A TEMBLAR.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TORERA Y MUY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“TOITAS” LAS MAÑANAS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QUE REGALAR,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CANTES POR BULERÍAS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CANTE POR SOLEÁ.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JUANA ES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BARRIO LA MACARENA.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JUANA ES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BARRIO LA MACARENA.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TAN BONITA Y TAN BUENA,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PONE LA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QUITARME LAS PENAS.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IGUAL QUE UNA AZUCENA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FLOR TAN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LA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ORGULLO DE SEVILLA.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ANA NACIÓ EN UTRERA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CRIÓ.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ANA NACIÓ EN UTRERA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CRIÓ.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TANTA SU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 ANA QUISIERA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LLAMARSE CONSOLACIÓN.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RISA CASCABELERA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ALEGRA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SU CUERPO ES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AGUA DE LA RIBERA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SIEMPRE BEBO YO.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DOLORES, MANUELA Y JUANA</w:t>
            </w:r>
            <w:br/>
            <w:r>
              <w:rPr>
                <w:rFonts w:ascii="Arial" w:hAnsi="Arial"/>
                <w:b/>
                <w:sz w:val="20"/>
              </w:rPr>
              <w:t xml:space="preserve">Y LA MAS CHICA ES MI ANA </w:t>
            </w:r>
            <w:br/>
            <w:r>
              <w:rPr>
                <w:rFonts w:ascii="Arial" w:hAnsi="Arial"/>
                <w:b/>
                <w:sz w:val="20"/>
              </w:rPr>
              <w:t xml:space="preserve">QUE NO SE PUEDE AGUANTAR,</w:t>
            </w:r>
            <w:br/>
            <w:r>
              <w:rPr>
                <w:rFonts w:ascii="Arial" w:hAnsi="Arial"/>
                <w:b/>
                <w:sz w:val="20"/>
              </w:rPr>
              <w:t xml:space="preserve">VAYA NOMBRES DE CAMPANAS </w:t>
            </w:r>
            <w:br/>
            <w:r>
              <w:rPr>
                <w:rFonts w:ascii="Arial" w:hAnsi="Arial"/>
                <w:b/>
                <w:sz w:val="20"/>
              </w:rPr>
              <w:t xml:space="preserve">PARA UNA CATEDRAL.</w:t>
            </w:r>
          </w:p>
        </w:tc>
      </w:tr>
    </w:tbl>
  </w:body>
</w:document>
</file>