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fe73a6bb4d440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Juan Valladares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Amigos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TOMAR CUATRO COPAS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AMIGOS TENGO UN MONTÓN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AMIGOS TENGO UN MONTÓN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TOMAR CUATRO COPAS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AMIGOS TENGO UN MONTÓN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TOMAR CUATRO COPAS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AMIGOS TENGO UN MONTÓN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AMIGOS TENGO UN MONTÓN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DE GOLPE EN LA ESPALDA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QUE DAN LA RAZÓN.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DE GOLPE EN LA ESPALDA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QUE DAN LA RAZÓN.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 VAN BIEN LAS COSAS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ELLOS PUEDES CONTAR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ELLOS PUEDES CONTAR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 VAN BIEN LAS COSAS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ELLOS PUEDES CONTAR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 VAN BIEN LAS COSAS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ELLOS PUEDES CONTAR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ELLOS PUEDES CONTAR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SI CAMBIA LA SUERTE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LO BUSQUES NO ESTÁN.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SI CAMBIA LA SUERTE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LO BUSQUES NO ESTÁN.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LOS RATOS DE JUERGA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CUALQUIERA TIENE COMPÁS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CUALQUIERA TIENE COMPÁS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LOS RATOS DE JUERGA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CUALQUIERA TIENE COMPÁS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LOS RATOS DE JUERGA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CUALQUIERA TIENE COMPÁS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CUALQUIERA TIENE COMPÁS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APARENTANDO LA FORMA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IMPRESIONAR A LOS DEMÁS.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APARENTANDO LA FORMA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IMPRESIONAR A LOS DEMÁS.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LOS BUENOS MOMENTOS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CUALQUIERA DICE QUE SI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CUALQUIERA DICE QUE SI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LOS BUENOS MOMENTOS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CUALQUIERA DICE QUE SI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LOS BUENOS MOMENTOS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CUALQUIERA DICE QUE SI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CUALQUIERA DICE QUE SI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NADIE QUIERE PROBLEMAS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DA LA CARA POR TI.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NADIE QUIERE PROBLEMAS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DA LA CARA POR TI.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PERO AMIGO</w:t>
            </w:r>
            <w:br/>
            <w:r>
              <w:rPr>
                <w:rFonts w:ascii="Arial" w:hAnsi="Arial"/>
                <w:b/>
                <w:sz w:val="20"/>
              </w:rPr>
              <w:t xml:space="preserve">QUE TE OFREZCA EL CORAZÓN</w:t>
            </w:r>
            <w:br/>
            <w:r>
              <w:rPr>
                <w:rFonts w:ascii="Arial" w:hAnsi="Arial"/>
                <w:b/>
                <w:sz w:val="20"/>
              </w:rPr>
              <w:t xml:space="preserve">CON UN ABRAZO SINCERO</w:t>
            </w:r>
            <w:br/>
            <w:r>
              <w:rPr>
                <w:rFonts w:ascii="Arial" w:hAnsi="Arial"/>
                <w:b/>
                <w:sz w:val="20"/>
              </w:rPr>
              <w:t xml:space="preserve">AMIGOS COMO TU Y YO</w:t>
            </w:r>
            <w:br/>
            <w:r>
              <w:rPr>
                <w:rFonts w:ascii="Arial" w:hAnsi="Arial"/>
                <w:b/>
                <w:sz w:val="20"/>
              </w:rPr>
              <w:t xml:space="preserve">ES DIFICIL COMPAÑERO.</w:t>
            </w:r>
          </w:p>
        </w:tc>
      </w:tr>
    </w:tbl>
  </w:body>
</w:document>
</file>