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8df14ecb84eb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Requiebros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DE SEVILLA, MANTILLA,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DEL 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DE SEVILLA,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LOS MALETILLAS,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AL TORO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AL TORO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CAPOTE GRANA, CAMPANA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AL TORO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VEN LAS VENTANAS, CAMPANA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PATIO MORO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UN PATIO MORO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LLENITO DE CLAVELES, QUERERES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DICEN A CORO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Y SUS MUJERES, QUERERES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UN TESORO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RUEDO DEL BARATILLO, PALILLO,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RUBIO ALBERO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RUBIO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RUEDO DEL BARATILLO, PALILLO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RUBIO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SUEÑA UN CHIQUILLO, PALILLO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SER TORERO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SER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LUNA LOS VELA, CANCELA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CERRAOS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ENCIERRE UNA CANDELA, CANCELA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VALLAO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JUNTO AL VALLAO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UNA MADRE LLORANDO, REZANDO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NOCHE Y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CHIQUILLO RETANDO, REZANDO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A LA CORRÍA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VIRGEN MARINERA, VELERA,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VIRGEN MARINERA, VELERA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CANASTERA, VELERA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TEMPRANA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PASA EL PUENTE,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RALLANDO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LLEVA LA CORRIENTE,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PENAS MÍAS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PENAS MÍAS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DICE UNA SAETA, MACETA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HERMOSITA Y COQUETA, MACETA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SANTA 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LA MACARENA, MORENA,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LA MACARENA,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LUNA SE LLENA,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SE ASOMA,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CRISTALES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HACEN UNA CORONA,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ROSALES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SUS ROSALES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MECEN CON ESMERO,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EL GENTÍO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PRIMOR Y UN TE QUIERO,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LLEVA PRENDÍO</w:t>
            </w:r>
            <w:r>
              <w:br/>
            </w:r>
          </w:p>
        </w:tc>
      </w:tr>
    </w:tbl>
  </w:body>
</w:document>
</file>