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a5ef986e649e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 me vio nacer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BARCA ENTRE JUNCOS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ESPALDA DE LA 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ESPALDA DE LA 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BARCA ENTRE JUNCOS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ESPALDA DE LA 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UNA BARCA ENTRE JUNCOS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ESPALDA DE LA 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ESPALDA DE LA 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ESTRELLAS, COPLAS Y BARBOS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SIENTO PESCAOR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COSTALERO DEL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POR LA GRACIA DE DIOS.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BALCÓN QUE DA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 SE 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 SE 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BALCÓN QUE DA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 SE 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BALCÓN QUE DA AL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 SE VE,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 SE 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PATIO CON TRES JILGUEROS,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FLORES DONDE ESCOGER,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AMIGOS QUE NO SE CUENTAN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MUCHO QUE CUENTE USTED.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UN COHETE Y UN VIVA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CARRETA SE VA,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CARRETA SE 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UN COHETE Y UN VIVA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CARRETA SE 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UN COHETE Y UN VIVA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CARRETA SE VA,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CARRETA SE VA,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COSTO DE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PUEDE USTED PENSAR,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EL REY EN LA CUCAÑA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LA VELÁ.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EL CURA DE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TENGO QUE CASAR,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TENGO QUE CASAR,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EL CURA DE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TENGO QUE CASAR,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EL CURA DE SANTANA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TENGO QUE CASAR,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TENGO QUE CASAR,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ANDA ESTE CORAZÓN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QUIERE POSAR,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HASTE QUE ME LLEGUE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TIENE QUE LLEGAR.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TRIANA ME VIO NACER,</w:t>
            </w:r>
            <w:br/>
            <w:r>
              <w:rPr>
                <w:rFonts w:ascii="Arial" w:hAnsi="Arial"/>
                <w:b/>
                <w:sz w:val="20"/>
              </w:rPr>
              <w:t xml:space="preserve">Y TRIANERO SOY YO,</w:t>
            </w:r>
            <w:br/>
            <w:r>
              <w:rPr>
                <w:rFonts w:ascii="Arial" w:hAnsi="Arial"/>
                <w:b/>
                <w:sz w:val="20"/>
              </w:rPr>
              <w:t xml:space="preserve">QUE ES UNA FORMA DE SER,</w:t>
            </w:r>
            <w:br/>
            <w:r>
              <w:rPr>
                <w:rFonts w:ascii="Arial" w:hAnsi="Arial"/>
                <w:b/>
                <w:sz w:val="20"/>
              </w:rPr>
              <w:t xml:space="preserve">SEVILLANO Y DE TENER,</w:t>
            </w:r>
            <w:br/>
            <w:r>
              <w:rPr>
                <w:rFonts w:ascii="Arial" w:hAnsi="Arial"/>
                <w:b/>
                <w:sz w:val="20"/>
              </w:rPr>
              <w:t xml:space="preserve">REPARTÍO EL CORAZÓN.</w:t>
            </w:r>
          </w:p>
        </w:tc>
      </w:tr>
    </w:tbl>
  </w:body>
</w:document>
</file>