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36bfafc3f46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le importa a nadie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 CALLE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“CERRÁ”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MALAS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TENGO “CERRÁ”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SIGO CONTENTO,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VIVIR ASI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DORMIR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QUIERO CUENTOS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DORMIR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MI VIDA,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HAGO MAL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DICEN QUE DIGAN,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PENA 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DICEN QUE DIGAN,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OTRA PENA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LO QUE HAGA,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LO QUE HAGA,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HAGA LO QUE HAGA,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LENGUA ESTARE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PARECE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QUE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PARECE BIEN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VENGO O SI VOY.</w:t>
            </w:r>
            <w:br/>
            <w:r>
              <w:rPr>
                <w:rFonts w:ascii="Arial" w:hAnsi="Arial"/>
                <w:b/>
                <w:sz w:val="20"/>
              </w:rPr>
              <w:t xml:space="preserve">QUE LE IMPORTA A NADIE</w:t>
            </w:r>
            <w:br/>
            <w:r>
              <w:rPr>
                <w:rFonts w:ascii="Arial" w:hAnsi="Arial"/>
                <w:b/>
                <w:sz w:val="20"/>
              </w:rPr>
              <w:t xml:space="preserve">SI SOY O NO SOY.</w:t>
            </w:r>
            <w:br/>
            <w:r>
              <w:rPr>
                <w:rFonts w:ascii="Arial" w:hAnsi="Arial"/>
                <w:b/>
                <w:sz w:val="20"/>
              </w:rPr>
              <w:t xml:space="preserve">YO VIVO A MI AIRE,</w:t>
            </w:r>
            <w:br/>
            <w:r>
              <w:rPr>
                <w:rFonts w:ascii="Arial" w:hAnsi="Arial"/>
                <w:b/>
                <w:sz w:val="20"/>
              </w:rPr>
              <w:t xml:space="preserve">Y SE A DONDE VOY.</w:t>
            </w:r>
          </w:p>
        </w:tc>
      </w:tr>
    </w:tbl>
  </w:body>
</w:document>
</file>