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84d6614ce4e9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CERRAJO DE PEROLES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BANDERA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CERRAJO DE PEROLES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NACEN 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NIÑAS CORTIJERAS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NIÑAS CORTIJERAS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 TEMPRANO,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ACOLLERAN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PATOS REALES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MARISMA DE HINOJO,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GALOPO CON MI CABALLO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GALOPO CON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MARISMA DE HINOJO,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GALOPO CON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CABALLO MARISMEÑO,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CORRE MÁS QUE UN RAYO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CORRE MÁS QUE UN RAYO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SANGRAN MIS ESPUELAS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SUDAN LAS RIENDAS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 EL SOMBRAJO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 MI DUEÑA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VENTA DE LA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ESPERAN SIETE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ESPERAN SIETE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VENTA DE LA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ESPERAN SIETE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TORITOS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BATIRÁN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BATIRÁN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PEINARON LA COLA,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FINOS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LAS 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TEMPORALES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CAÑO DEL GUADIMAR,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MANANTIAL DE LA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MANANTIAL DE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CAÑO DEL GUADIMAR,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MANANTIAL DE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PONGO A PESCAR,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 DE ‘AMANECÍA’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 DE ‘AMANECÍA’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 LOS ALBURES,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VELAN MI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RELENTE Y CANDELA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TRIGO LA AMAPOLA</w:t>
            </w:r>
            <w:br/>
            <w:r>
              <w:rPr>
                <w:rFonts w:ascii="Arial" w:hAnsi="Arial"/>
                <w:b/>
                <w:sz w:val="20"/>
              </w:rPr>
              <w:t xml:space="preserve">PERO AQUÍ NO ERES LA MISMA,</w:t>
            </w:r>
            <w:br/>
            <w:r>
              <w:rPr>
                <w:rFonts w:ascii="Arial" w:hAnsi="Arial"/>
                <w:b/>
                <w:sz w:val="20"/>
              </w:rPr>
              <w:t xml:space="preserve">AMAPOLA</w:t>
            </w:r>
            <w:br/>
            <w:r>
              <w:rPr>
                <w:rFonts w:ascii="Arial" w:hAnsi="Arial"/>
                <w:b/>
                <w:sz w:val="20"/>
              </w:rPr>
              <w:t xml:space="preserve">LA QUE NACE EN LA MARISMA,</w:t>
            </w:r>
            <w:br/>
            <w:r>
              <w:rPr>
                <w:rFonts w:ascii="Arial" w:hAnsi="Arial"/>
                <w:b/>
                <w:sz w:val="20"/>
              </w:rPr>
              <w:t xml:space="preserve">PRESUME DE GRAN SEÑORA</w:t>
            </w:r>
          </w:p>
        </w:tc>
      </w:tr>
    </w:tbl>
  </w:body>
</w:document>
</file>