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f56c67c784460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Barrio de Santa Cruz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BARRIO LEGENDARIO,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SANTA CRUZ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ESTRECHAS CALLEJAS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FAROLES, REJAS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CIELO AZUL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BARRIO LEGENDARIO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SANTA CRUZ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MACETAS,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VENTANAS, RINCONES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EXTRAÑA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BARRIO LEGENDARIO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SANTA CRUZ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SOMBRAS DE LA PARRA,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CALLEJÓN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AGUA, HIEDRA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ALCÁZAR, PIEDRA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CANCIÓN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SOMBRAS DE LA PARRA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CALLEJÓN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PATIO, PORTALES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GERANIOS, ROSALES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ORO LIMÓN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SOMBRAS DE LA PARRA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CALLEJÓN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PATIO DE BANDERAS,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NIDO DE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FUENTE, CADENAS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NARANJOS, ALMENAS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PORTALÓN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PATIO DE BANDERAS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NIDO DE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REYES, PRINCESAS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ALCURNIA, PROMESAS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ILUSIÓN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PATIO DE BANDERAS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NIDO DE AMOR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SANTA CRUZ DE HIERRO,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NEGRA Y FORJÁ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POETAS, CANTORES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ARTISTAS, PINTORES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SOÑARÁN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SANTA CRUZ DE HIERRO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NEGRA Y FORJÁ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PIROPOS, SUSPIROS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FRAGUA, QUEJÍO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SOLEÁ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SANTA CRUZ DE HIERRO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NEGRA Y FORJÁ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AMORES</w:t>
            </w:r>
            <w:br/>
            <w:r>
              <w:rPr>
                <w:rFonts w:ascii="Arial" w:hAnsi="Arial"/>
                <w:b/>
                <w:sz w:val="20"/>
              </w:rPr>
              <w:t xml:space="preserve">QUE ESCONDEN LOS ZAGUANES</w:t>
            </w:r>
            <w:br/>
            <w:r>
              <w:rPr>
                <w:rFonts w:ascii="Arial" w:hAnsi="Arial"/>
                <w:b/>
                <w:sz w:val="20"/>
              </w:rPr>
              <w:t xml:space="preserve">QUE ESCRIBIERON LAS LEYENDAS DEL SUR</w:t>
            </w:r>
            <w:br/>
            <w:r>
              <w:rPr>
                <w:rFonts w:ascii="Arial" w:hAnsi="Arial"/>
                <w:b/>
                <w:sz w:val="20"/>
              </w:rPr>
              <w:t xml:space="preserve">BARRIO LEGENDARIO</w:t>
            </w:r>
            <w:br/>
            <w:r>
              <w:rPr>
                <w:rFonts w:ascii="Arial" w:hAnsi="Arial"/>
                <w:b/>
                <w:sz w:val="20"/>
              </w:rPr>
              <w:t xml:space="preserve">DE SANTA CRUZ</w:t>
            </w:r>
          </w:p>
        </w:tc>
      </w:tr>
    </w:tbl>
  </w:body>
</w:document>
</file>