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249fd76c194a9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 por Sevilla me muero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QUE HE TENÍO LA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HABER NACÍO EN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HABER NACÍO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QUE HE TENÍO LA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HABER NACÍO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QUE HE TENÍO LA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HABER NACÍO EN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HABER NACÍO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TENGO ANCLADA EN MI 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A UNA BARQUILLA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ACARICIA LA CORRIENTE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MECE EN SUS ORILLAS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ME GUSTA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BALCONES FLORÍOS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BALCONES FLORÍOS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ME GUSTA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BALCONES FLORÍOS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ME GUSTA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BALCONES FLORÍOS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BALCONES FLORÍOS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LA LUNA ME ASOMO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SUS RINCONES SOMBRÍOS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VER LA TORRE DEL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REFLEJÁNDOSE EN EL RÍO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VER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AZUL DE SU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AZUL DE SU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VER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AZUL DE SU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VER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AZUL DE SU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AZUL DE SU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FAENA CON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EL AMARILLO ALBERO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TARDE DE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MEJOR DEL MUNDO ENTERO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DUELE TU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DEL JUEVES SANTO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DEL JUEVES SANTO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DUELE TU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DEL JUEVES SANTO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DUELE TU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DEL JUEVES SANTO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DEL JUEVES SANTO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MACARENA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ESE CRISTO AGONIZANDO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QUE HE NACÍO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ELLA VIVO SOÑANDO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LA QUIERO</w:t>
            </w:r>
            <w:br/>
            <w:r>
              <w:rPr>
                <w:rFonts w:ascii="Arial" w:hAnsi="Arial"/>
                <w:b/>
                <w:sz w:val="20"/>
              </w:rPr>
              <w:t xml:space="preserve">PORQUE ES MI RISA Y MI LLANTO</w:t>
            </w:r>
            <w:br/>
            <w:r>
              <w:rPr>
                <w:rFonts w:ascii="Arial" w:hAnsi="Arial"/>
                <w:b/>
                <w:sz w:val="20"/>
              </w:rPr>
              <w:t xml:space="preserve">Y AUNQUE NO SEA EL PRIMERO</w:t>
            </w:r>
            <w:br/>
            <w:r>
              <w:rPr>
                <w:rFonts w:ascii="Arial" w:hAnsi="Arial"/>
                <w:b/>
                <w:sz w:val="20"/>
              </w:rPr>
              <w:t xml:space="preserve">ME EMBRUJARON SUS ENCANTOS</w:t>
            </w:r>
            <w:br/>
            <w:r>
              <w:rPr>
                <w:rFonts w:ascii="Arial" w:hAnsi="Arial"/>
                <w:b/>
                <w:sz w:val="20"/>
              </w:rPr>
              <w:t xml:space="preserve">Y POR SEVILLA ME MUERO</w:t>
            </w:r>
          </w:p>
        </w:tc>
      </w:tr>
    </w:tbl>
  </w:body>
</w:document>
</file>